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F8" w:rsidRDefault="00EE2903" w:rsidP="002F12F8">
      <w:pPr>
        <w:ind w:firstLine="709"/>
        <w:jc w:val="right"/>
        <w:rPr>
          <w:kern w:val="28"/>
          <w:sz w:val="20"/>
        </w:rPr>
      </w:pPr>
      <w:r>
        <w:rPr>
          <w:kern w:val="28"/>
          <w:sz w:val="20"/>
        </w:rPr>
        <w:t xml:space="preserve">Раздел 8 документации </w:t>
      </w:r>
      <w:r w:rsidR="00E33E16">
        <w:rPr>
          <w:kern w:val="28"/>
          <w:sz w:val="20"/>
        </w:rPr>
        <w:t xml:space="preserve">о </w:t>
      </w:r>
      <w:r w:rsidR="00DF2C2E">
        <w:rPr>
          <w:kern w:val="28"/>
          <w:sz w:val="20"/>
        </w:rPr>
        <w:t>конкурентно</w:t>
      </w:r>
      <w:r w:rsidR="00E33E16">
        <w:rPr>
          <w:kern w:val="28"/>
          <w:sz w:val="20"/>
        </w:rPr>
        <w:t>м</w:t>
      </w:r>
      <w:r w:rsidR="00DF2C2E">
        <w:rPr>
          <w:kern w:val="28"/>
          <w:sz w:val="20"/>
        </w:rPr>
        <w:t xml:space="preserve"> отбор</w:t>
      </w:r>
      <w:r w:rsidR="00E33E16">
        <w:rPr>
          <w:kern w:val="28"/>
          <w:sz w:val="20"/>
        </w:rPr>
        <w:t>е</w:t>
      </w:r>
    </w:p>
    <w:p w:rsidR="002F12F8" w:rsidRPr="002F12F8" w:rsidRDefault="002F12F8" w:rsidP="0063716B">
      <w:pPr>
        <w:ind w:firstLine="709"/>
        <w:jc w:val="right"/>
        <w:rPr>
          <w:kern w:val="28"/>
          <w:sz w:val="20"/>
        </w:rPr>
      </w:pPr>
    </w:p>
    <w:p w:rsidR="002F12F8" w:rsidRPr="00FD4A5D" w:rsidRDefault="002F12F8" w:rsidP="0063716B">
      <w:pPr>
        <w:ind w:firstLine="709"/>
        <w:jc w:val="center"/>
        <w:rPr>
          <w:b/>
          <w:sz w:val="26"/>
          <w:szCs w:val="26"/>
        </w:rPr>
      </w:pPr>
      <w:r w:rsidRPr="00FD4A5D">
        <w:rPr>
          <w:b/>
          <w:kern w:val="28"/>
          <w:sz w:val="26"/>
          <w:szCs w:val="26"/>
        </w:rPr>
        <w:t xml:space="preserve">Методика оценки заявок на участие в </w:t>
      </w:r>
      <w:r w:rsidR="00EE2903">
        <w:rPr>
          <w:b/>
          <w:kern w:val="28"/>
          <w:sz w:val="26"/>
          <w:szCs w:val="26"/>
        </w:rPr>
        <w:t xml:space="preserve">этапе </w:t>
      </w:r>
      <w:r w:rsidR="00DF2C2E" w:rsidRPr="00FD4A5D">
        <w:rPr>
          <w:b/>
          <w:kern w:val="28"/>
          <w:sz w:val="26"/>
          <w:szCs w:val="26"/>
        </w:rPr>
        <w:t>конкурентно</w:t>
      </w:r>
      <w:r w:rsidR="00EE2903">
        <w:rPr>
          <w:b/>
          <w:kern w:val="28"/>
          <w:sz w:val="26"/>
          <w:szCs w:val="26"/>
        </w:rPr>
        <w:t>го отбора</w:t>
      </w:r>
    </w:p>
    <w:p w:rsidR="002F12F8" w:rsidRPr="008166CA" w:rsidRDefault="002F12F8" w:rsidP="0063716B">
      <w:pPr>
        <w:ind w:firstLine="709"/>
        <w:rPr>
          <w:sz w:val="26"/>
          <w:szCs w:val="26"/>
        </w:rPr>
      </w:pPr>
    </w:p>
    <w:p w:rsidR="002F12F8" w:rsidRPr="008166CA" w:rsidRDefault="002F12F8" w:rsidP="0063716B">
      <w:pPr>
        <w:ind w:firstLine="709"/>
        <w:rPr>
          <w:sz w:val="26"/>
          <w:szCs w:val="26"/>
        </w:rPr>
      </w:pPr>
      <w:r w:rsidRPr="008166CA">
        <w:rPr>
          <w:sz w:val="26"/>
          <w:szCs w:val="26"/>
        </w:rPr>
        <w:t>В рамках оценочной стадии Комиссия самостоятельно, либо с привлечением экспертов и специалистов оценивает, сопоставляет и проводит ранжирование Заявок по степени предпочтительности исходя из нижеуказанн</w:t>
      </w:r>
      <w:r w:rsidR="00100CAF">
        <w:rPr>
          <w:sz w:val="26"/>
          <w:szCs w:val="26"/>
        </w:rPr>
        <w:t>ого</w:t>
      </w:r>
      <w:r w:rsidRPr="008166CA">
        <w:rPr>
          <w:sz w:val="26"/>
          <w:szCs w:val="26"/>
        </w:rPr>
        <w:t xml:space="preserve"> критери</w:t>
      </w:r>
      <w:r w:rsidR="00100CAF">
        <w:rPr>
          <w:sz w:val="26"/>
          <w:szCs w:val="26"/>
        </w:rPr>
        <w:t>я</w:t>
      </w:r>
      <w:r w:rsidRPr="008166CA">
        <w:rPr>
          <w:sz w:val="26"/>
          <w:szCs w:val="26"/>
        </w:rPr>
        <w:t>:</w:t>
      </w:r>
    </w:p>
    <w:p w:rsidR="0063716B" w:rsidRPr="0084750B" w:rsidRDefault="0063716B" w:rsidP="0063716B">
      <w:pPr>
        <w:pStyle w:val="regl12"/>
        <w:ind w:firstLine="709"/>
        <w:rPr>
          <w:sz w:val="26"/>
          <w:szCs w:val="26"/>
          <w:lang w:val="x-none"/>
        </w:rPr>
      </w:pPr>
    </w:p>
    <w:tbl>
      <w:tblPr>
        <w:tblW w:w="87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2743"/>
        <w:gridCol w:w="2838"/>
      </w:tblGrid>
      <w:tr w:rsidR="00100CAF" w:rsidRPr="0084750B" w:rsidTr="00100CAF">
        <w:trPr>
          <w:trHeight w:val="376"/>
        </w:trPr>
        <w:tc>
          <w:tcPr>
            <w:tcW w:w="3127" w:type="dxa"/>
            <w:shd w:val="clear" w:color="auto" w:fill="auto"/>
          </w:tcPr>
          <w:p w:rsidR="00100CAF" w:rsidRPr="0084750B" w:rsidRDefault="00100CAF" w:rsidP="0063716B">
            <w:pPr>
              <w:pStyle w:val="regl12"/>
              <w:jc w:val="center"/>
              <w:rPr>
                <w:b/>
                <w:sz w:val="26"/>
                <w:szCs w:val="26"/>
              </w:rPr>
            </w:pPr>
            <w:r w:rsidRPr="0084750B">
              <w:rPr>
                <w:b/>
                <w:sz w:val="26"/>
                <w:szCs w:val="26"/>
              </w:rPr>
              <w:t>Критерий оценки заявок</w:t>
            </w:r>
          </w:p>
        </w:tc>
        <w:tc>
          <w:tcPr>
            <w:tcW w:w="2743" w:type="dxa"/>
          </w:tcPr>
          <w:p w:rsidR="00100CAF" w:rsidRPr="0084750B" w:rsidRDefault="00100CAF" w:rsidP="0063716B">
            <w:pPr>
              <w:pStyle w:val="regl12"/>
              <w:jc w:val="center"/>
              <w:rPr>
                <w:b/>
                <w:sz w:val="26"/>
                <w:szCs w:val="26"/>
              </w:rPr>
            </w:pPr>
            <w:r w:rsidRPr="0084750B">
              <w:rPr>
                <w:b/>
                <w:sz w:val="26"/>
                <w:szCs w:val="26"/>
              </w:rPr>
              <w:t>Значимость критерия оценки</w:t>
            </w:r>
          </w:p>
        </w:tc>
        <w:tc>
          <w:tcPr>
            <w:tcW w:w="2838" w:type="dxa"/>
            <w:vAlign w:val="center"/>
          </w:tcPr>
          <w:p w:rsidR="00100CAF" w:rsidRPr="0084750B" w:rsidRDefault="00100CAF" w:rsidP="0063716B">
            <w:pPr>
              <w:pStyle w:val="regl12"/>
              <w:jc w:val="center"/>
              <w:rPr>
                <w:b/>
                <w:sz w:val="26"/>
                <w:szCs w:val="26"/>
              </w:rPr>
            </w:pPr>
            <w:r w:rsidRPr="0084750B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</w:tr>
      <w:tr w:rsidR="00100CAF" w:rsidRPr="0084750B" w:rsidTr="00100CAF">
        <w:trPr>
          <w:trHeight w:val="348"/>
        </w:trPr>
        <w:tc>
          <w:tcPr>
            <w:tcW w:w="3127" w:type="dxa"/>
            <w:shd w:val="clear" w:color="auto" w:fill="auto"/>
          </w:tcPr>
          <w:p w:rsidR="00100CAF" w:rsidRPr="0084750B" w:rsidRDefault="00100CAF" w:rsidP="0063716B">
            <w:pPr>
              <w:pStyle w:val="regl12"/>
              <w:jc w:val="left"/>
              <w:rPr>
                <w:sz w:val="26"/>
                <w:szCs w:val="26"/>
              </w:rPr>
            </w:pPr>
            <w:r w:rsidRPr="0084750B">
              <w:rPr>
                <w:sz w:val="26"/>
                <w:szCs w:val="26"/>
              </w:rPr>
              <w:t xml:space="preserve">Стоимостной критерий </w:t>
            </w:r>
          </w:p>
        </w:tc>
        <w:tc>
          <w:tcPr>
            <w:tcW w:w="2743" w:type="dxa"/>
          </w:tcPr>
          <w:p w:rsidR="00100CAF" w:rsidRPr="0084750B" w:rsidRDefault="00100CAF" w:rsidP="0063716B">
            <w:pPr>
              <w:pStyle w:val="regl1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84750B">
              <w:rPr>
                <w:sz w:val="26"/>
                <w:szCs w:val="26"/>
              </w:rPr>
              <w:t>%</w:t>
            </w:r>
          </w:p>
        </w:tc>
        <w:tc>
          <w:tcPr>
            <w:tcW w:w="2838" w:type="dxa"/>
            <w:vAlign w:val="center"/>
          </w:tcPr>
          <w:p w:rsidR="00100CAF" w:rsidRPr="0084750B" w:rsidRDefault="00100CAF" w:rsidP="0063716B">
            <w:pPr>
              <w:pStyle w:val="regl12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  <w:r w:rsidRPr="0084750B">
              <w:rPr>
                <w:bCs/>
                <w:sz w:val="26"/>
                <w:szCs w:val="26"/>
              </w:rPr>
              <w:t xml:space="preserve"> баллов</w:t>
            </w:r>
          </w:p>
        </w:tc>
      </w:tr>
    </w:tbl>
    <w:p w:rsidR="0063716B" w:rsidRPr="0084750B" w:rsidRDefault="0063716B" w:rsidP="0063716B">
      <w:pPr>
        <w:pStyle w:val="regl12"/>
        <w:ind w:left="709"/>
        <w:rPr>
          <w:sz w:val="26"/>
          <w:szCs w:val="26"/>
          <w:lang w:val="x-none"/>
        </w:rPr>
      </w:pPr>
    </w:p>
    <w:p w:rsidR="0063716B" w:rsidRPr="0084750B" w:rsidRDefault="0063716B" w:rsidP="0063716B">
      <w:pPr>
        <w:pStyle w:val="regl12"/>
        <w:numPr>
          <w:ilvl w:val="1"/>
          <w:numId w:val="1"/>
        </w:numPr>
        <w:rPr>
          <w:sz w:val="26"/>
          <w:szCs w:val="26"/>
        </w:rPr>
      </w:pPr>
      <w:r w:rsidRPr="0084750B">
        <w:rPr>
          <w:sz w:val="26"/>
          <w:szCs w:val="26"/>
        </w:rPr>
        <w:t>Оценка стоимостного критерия:</w:t>
      </w:r>
    </w:p>
    <w:p w:rsidR="0063716B" w:rsidRPr="0084750B" w:rsidRDefault="0063716B" w:rsidP="0063716B">
      <w:pPr>
        <w:pStyle w:val="regl12"/>
        <w:ind w:left="709"/>
        <w:rPr>
          <w:sz w:val="26"/>
          <w:szCs w:val="26"/>
          <w:lang w:val="x-none"/>
        </w:rPr>
      </w:pP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700"/>
        <w:gridCol w:w="6409"/>
      </w:tblGrid>
      <w:tr w:rsidR="0063716B" w:rsidRPr="0084750B" w:rsidTr="0063716B">
        <w:trPr>
          <w:trHeight w:val="20"/>
        </w:trPr>
        <w:tc>
          <w:tcPr>
            <w:tcW w:w="1418" w:type="dxa"/>
            <w:shd w:val="clear" w:color="auto" w:fill="auto"/>
            <w:vAlign w:val="center"/>
            <w:hideMark/>
          </w:tcPr>
          <w:p w:rsidR="0063716B" w:rsidRPr="0084750B" w:rsidRDefault="0063716B" w:rsidP="0063716B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84750B">
              <w:rPr>
                <w:b/>
                <w:bCs/>
                <w:sz w:val="26"/>
                <w:szCs w:val="26"/>
              </w:rPr>
              <w:t>Критерий оценки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63716B" w:rsidRPr="0084750B" w:rsidRDefault="0063716B" w:rsidP="0063716B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84750B">
              <w:rPr>
                <w:b/>
                <w:bCs/>
                <w:sz w:val="26"/>
                <w:szCs w:val="26"/>
              </w:rPr>
              <w:t>Предмет оценки</w:t>
            </w:r>
          </w:p>
        </w:tc>
        <w:tc>
          <w:tcPr>
            <w:tcW w:w="6409" w:type="dxa"/>
            <w:vAlign w:val="center"/>
          </w:tcPr>
          <w:p w:rsidR="0063716B" w:rsidRPr="0084750B" w:rsidRDefault="0063716B" w:rsidP="0063716B">
            <w:pPr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84750B">
              <w:rPr>
                <w:b/>
                <w:bCs/>
                <w:sz w:val="26"/>
                <w:szCs w:val="26"/>
              </w:rPr>
              <w:t>Принцип расчета критерия</w:t>
            </w:r>
          </w:p>
        </w:tc>
      </w:tr>
      <w:tr w:rsidR="0063716B" w:rsidRPr="0084750B" w:rsidTr="0063716B">
        <w:trPr>
          <w:trHeight w:val="20"/>
        </w:trPr>
        <w:tc>
          <w:tcPr>
            <w:tcW w:w="1418" w:type="dxa"/>
            <w:shd w:val="clear" w:color="auto" w:fill="auto"/>
            <w:hideMark/>
          </w:tcPr>
          <w:p w:rsidR="0063716B" w:rsidRPr="0084750B" w:rsidRDefault="0063716B" w:rsidP="0063716B">
            <w:pPr>
              <w:ind w:firstLine="0"/>
              <w:rPr>
                <w:rFonts w:eastAsia="Calibri"/>
                <w:sz w:val="26"/>
                <w:szCs w:val="26"/>
              </w:rPr>
            </w:pPr>
            <w:r w:rsidRPr="0084750B">
              <w:rPr>
                <w:rFonts w:eastAsia="Calibri"/>
                <w:sz w:val="26"/>
                <w:szCs w:val="26"/>
              </w:rPr>
              <w:t>Уровень цены заявки</w:t>
            </w:r>
          </w:p>
          <w:p w:rsidR="0063716B" w:rsidRPr="0084750B" w:rsidRDefault="0063716B" w:rsidP="0063716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hideMark/>
          </w:tcPr>
          <w:p w:rsidR="0063716B" w:rsidRPr="0084750B" w:rsidRDefault="0063716B" w:rsidP="0063716B">
            <w:pPr>
              <w:ind w:firstLine="0"/>
              <w:rPr>
                <w:sz w:val="26"/>
                <w:szCs w:val="26"/>
              </w:rPr>
            </w:pPr>
            <w:r w:rsidRPr="0084750B">
              <w:rPr>
                <w:rFonts w:eastAsia="Calibri"/>
                <w:sz w:val="26"/>
                <w:szCs w:val="26"/>
              </w:rPr>
              <w:t>Ценовое предложение участника</w:t>
            </w:r>
          </w:p>
        </w:tc>
        <w:tc>
          <w:tcPr>
            <w:tcW w:w="6409" w:type="dxa"/>
          </w:tcPr>
          <w:p w:rsidR="0063716B" w:rsidRPr="0084750B" w:rsidRDefault="0063716B" w:rsidP="0063716B">
            <w:pPr>
              <w:spacing w:after="160" w:line="259" w:lineRule="auto"/>
              <w:ind w:left="1144" w:firstLine="0"/>
              <w:contextualSpacing/>
              <w:jc w:val="center"/>
              <w:rPr>
                <w:rFonts w:eastAsia="Calibri"/>
                <w:szCs w:val="28"/>
              </w:rPr>
            </w:pPr>
            <w:r w:rsidRPr="0084750B">
              <w:rPr>
                <w:rFonts w:ascii="Calibri" w:eastAsia="Calibri" w:hAnsi="Calibri"/>
                <w:noProof/>
                <w:position w:val="-24"/>
                <w:szCs w:val="28"/>
              </w:rPr>
              <w:drawing>
                <wp:inline distT="0" distB="0" distL="0" distR="0" wp14:anchorId="61CBF611" wp14:editId="68ABD71F">
                  <wp:extent cx="1038225" cy="438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750B">
              <w:rPr>
                <w:rFonts w:eastAsia="Calibri"/>
                <w:szCs w:val="28"/>
              </w:rPr>
              <w:t>,</w:t>
            </w:r>
          </w:p>
          <w:p w:rsidR="0063716B" w:rsidRPr="0084750B" w:rsidRDefault="0063716B" w:rsidP="0063716B">
            <w:pPr>
              <w:spacing w:after="160" w:line="259" w:lineRule="auto"/>
              <w:ind w:firstLine="0"/>
              <w:contextualSpacing/>
              <w:rPr>
                <w:rFonts w:eastAsia="Calibri"/>
                <w:sz w:val="26"/>
                <w:szCs w:val="26"/>
              </w:rPr>
            </w:pPr>
            <w:r w:rsidRPr="0084750B">
              <w:rPr>
                <w:rFonts w:eastAsia="Calibri"/>
                <w:sz w:val="26"/>
                <w:szCs w:val="26"/>
              </w:rPr>
              <w:t>где:</w:t>
            </w:r>
          </w:p>
          <w:p w:rsidR="0063716B" w:rsidRPr="0084750B" w:rsidRDefault="0063716B" w:rsidP="0063716B">
            <w:pPr>
              <w:spacing w:after="160" w:line="259" w:lineRule="auto"/>
              <w:ind w:firstLine="0"/>
              <w:contextualSpacing/>
              <w:rPr>
                <w:rFonts w:eastAsia="Calibri"/>
                <w:sz w:val="26"/>
                <w:szCs w:val="26"/>
              </w:rPr>
            </w:pPr>
            <w:r w:rsidRPr="0084750B">
              <w:rPr>
                <w:rFonts w:eastAsia="Calibri"/>
                <w:sz w:val="26"/>
                <w:szCs w:val="26"/>
              </w:rPr>
              <w:t>ЦБ</w:t>
            </w:r>
            <w:r w:rsidRPr="0084750B">
              <w:rPr>
                <w:rFonts w:eastAsia="Calibri"/>
                <w:sz w:val="26"/>
                <w:szCs w:val="26"/>
                <w:vertAlign w:val="subscript"/>
              </w:rPr>
              <w:t>i</w:t>
            </w:r>
            <w:r w:rsidRPr="0084750B">
              <w:rPr>
                <w:rFonts w:eastAsia="Calibri"/>
                <w:sz w:val="26"/>
                <w:szCs w:val="26"/>
              </w:rPr>
              <w:t xml:space="preserve"> - оценка, присуждаемая i-й Заявке по указанному критерию;</w:t>
            </w:r>
          </w:p>
          <w:p w:rsidR="0063716B" w:rsidRPr="0084750B" w:rsidRDefault="0063716B" w:rsidP="0063716B">
            <w:pPr>
              <w:spacing w:before="200" w:after="160" w:line="259" w:lineRule="auto"/>
              <w:ind w:firstLine="0"/>
              <w:contextualSpacing/>
              <w:rPr>
                <w:rFonts w:eastAsia="Calibri"/>
                <w:sz w:val="26"/>
                <w:szCs w:val="26"/>
              </w:rPr>
            </w:pPr>
            <w:r w:rsidRPr="0084750B">
              <w:rPr>
                <w:rFonts w:eastAsia="Calibri"/>
                <w:sz w:val="26"/>
                <w:szCs w:val="26"/>
              </w:rPr>
              <w:t>Ц</w:t>
            </w:r>
            <w:r w:rsidRPr="0084750B">
              <w:rPr>
                <w:rFonts w:eastAsia="Calibri"/>
                <w:sz w:val="26"/>
                <w:szCs w:val="26"/>
                <w:vertAlign w:val="subscript"/>
              </w:rPr>
              <w:t>i</w:t>
            </w:r>
            <w:r w:rsidRPr="0084750B">
              <w:rPr>
                <w:rFonts w:eastAsia="Calibri"/>
                <w:sz w:val="26"/>
                <w:szCs w:val="26"/>
              </w:rPr>
              <w:t xml:space="preserve"> – предложение участника закупки, заявка (предложение) которого оценивается, руб. без НДС;</w:t>
            </w:r>
          </w:p>
          <w:p w:rsidR="0063716B" w:rsidRPr="0084750B" w:rsidRDefault="0063716B" w:rsidP="0063716B">
            <w:pPr>
              <w:tabs>
                <w:tab w:val="left" w:pos="1276"/>
                <w:tab w:val="left" w:pos="1418"/>
              </w:tabs>
              <w:ind w:firstLine="0"/>
              <w:contextualSpacing/>
              <w:rPr>
                <w:rFonts w:eastAsia="Calibri"/>
                <w:sz w:val="26"/>
                <w:szCs w:val="26"/>
              </w:rPr>
            </w:pPr>
            <w:r w:rsidRPr="0084750B">
              <w:rPr>
                <w:rFonts w:eastAsia="Calibri"/>
                <w:sz w:val="26"/>
                <w:szCs w:val="26"/>
              </w:rPr>
              <w:t>Ц</w:t>
            </w:r>
            <w:r w:rsidRPr="0084750B">
              <w:rPr>
                <w:rFonts w:eastAsia="Calibri"/>
                <w:sz w:val="26"/>
                <w:szCs w:val="26"/>
                <w:vertAlign w:val="subscript"/>
              </w:rPr>
              <w:t>min</w:t>
            </w:r>
            <w:r w:rsidRPr="0084750B">
              <w:rPr>
                <w:rFonts w:eastAsia="Calibri"/>
                <w:sz w:val="26"/>
                <w:szCs w:val="26"/>
              </w:rPr>
              <w:t xml:space="preserve"> - минимальное предложение из предложений по критерию оценки, сделанных участниками закупки, руб. без НДС.</w:t>
            </w:r>
          </w:p>
        </w:tc>
      </w:tr>
    </w:tbl>
    <w:p w:rsidR="009A6A9B" w:rsidRPr="0084750B" w:rsidRDefault="009A6A9B" w:rsidP="009A6A9B">
      <w:pPr>
        <w:pStyle w:val="regl12"/>
        <w:ind w:firstLine="709"/>
        <w:rPr>
          <w:sz w:val="26"/>
          <w:szCs w:val="26"/>
        </w:rPr>
      </w:pPr>
    </w:p>
    <w:p w:rsidR="009A6A9B" w:rsidRDefault="009A6A9B" w:rsidP="0063716B">
      <w:pPr>
        <w:pStyle w:val="regl12"/>
        <w:ind w:firstLine="709"/>
        <w:rPr>
          <w:sz w:val="26"/>
          <w:szCs w:val="26"/>
        </w:rPr>
      </w:pPr>
    </w:p>
    <w:p w:rsidR="009A6A9B" w:rsidRDefault="009A6A9B" w:rsidP="0063716B">
      <w:pPr>
        <w:pStyle w:val="regl12"/>
        <w:ind w:firstLine="709"/>
        <w:rPr>
          <w:sz w:val="26"/>
          <w:szCs w:val="26"/>
        </w:rPr>
      </w:pPr>
    </w:p>
    <w:p w:rsidR="0063716B" w:rsidRPr="00B63C3E" w:rsidRDefault="0063716B" w:rsidP="00B63C3E">
      <w:pPr>
        <w:pStyle w:val="regl12"/>
        <w:numPr>
          <w:ilvl w:val="1"/>
          <w:numId w:val="1"/>
        </w:numPr>
        <w:ind w:left="142" w:firstLine="0"/>
        <w:rPr>
          <w:sz w:val="26"/>
          <w:szCs w:val="26"/>
        </w:rPr>
      </w:pPr>
      <w:r w:rsidRPr="00B63C3E">
        <w:rPr>
          <w:sz w:val="26"/>
          <w:szCs w:val="26"/>
        </w:rPr>
        <w:t xml:space="preserve">Лучшей Заявкой признается предложение Участника, набравшего максимальное количество баллов (с учетом </w:t>
      </w:r>
      <w:bookmarkStart w:id="0" w:name="_GoBack"/>
      <w:bookmarkEnd w:id="0"/>
      <w:r w:rsidRPr="00B63C3E">
        <w:rPr>
          <w:sz w:val="26"/>
          <w:szCs w:val="26"/>
        </w:rPr>
        <w:t>значимости).</w:t>
      </w:r>
    </w:p>
    <w:p w:rsidR="0063716B" w:rsidRPr="0084750B" w:rsidRDefault="0063716B" w:rsidP="00B63C3E">
      <w:pPr>
        <w:pStyle w:val="regl12"/>
        <w:ind w:firstLine="709"/>
        <w:rPr>
          <w:sz w:val="26"/>
          <w:szCs w:val="26"/>
        </w:rPr>
      </w:pPr>
    </w:p>
    <w:p w:rsidR="00712593" w:rsidRPr="002F12F8" w:rsidRDefault="00712593" w:rsidP="00B63C3E">
      <w:pPr>
        <w:ind w:firstLine="709"/>
        <w:rPr>
          <w:sz w:val="24"/>
          <w:szCs w:val="24"/>
        </w:rPr>
      </w:pPr>
    </w:p>
    <w:sectPr w:rsidR="00712593" w:rsidRPr="002F1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16B" w:rsidRDefault="0063716B" w:rsidP="0063716B">
      <w:pPr>
        <w:spacing w:line="240" w:lineRule="auto"/>
      </w:pPr>
      <w:r>
        <w:separator/>
      </w:r>
    </w:p>
  </w:endnote>
  <w:endnote w:type="continuationSeparator" w:id="0">
    <w:p w:rsidR="0063716B" w:rsidRDefault="0063716B" w:rsidP="006371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16B" w:rsidRDefault="0063716B" w:rsidP="0063716B">
      <w:pPr>
        <w:spacing w:line="240" w:lineRule="auto"/>
      </w:pPr>
      <w:r>
        <w:separator/>
      </w:r>
    </w:p>
  </w:footnote>
  <w:footnote w:type="continuationSeparator" w:id="0">
    <w:p w:rsidR="0063716B" w:rsidRDefault="0063716B" w:rsidP="006371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0351C"/>
    <w:multiLevelType w:val="hybridMultilevel"/>
    <w:tmpl w:val="F114242C"/>
    <w:lvl w:ilvl="0" w:tplc="12D6E7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BFFEF5EE">
      <w:start w:val="1"/>
      <w:numFmt w:val="decimal"/>
      <w:lvlText w:val="%2."/>
      <w:lvlJc w:val="left"/>
      <w:pPr>
        <w:ind w:left="1072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823"/>
    <w:rsid w:val="000C030F"/>
    <w:rsid w:val="00100CAF"/>
    <w:rsid w:val="002F12F8"/>
    <w:rsid w:val="00391F3E"/>
    <w:rsid w:val="003A11CE"/>
    <w:rsid w:val="00611A77"/>
    <w:rsid w:val="0063716B"/>
    <w:rsid w:val="00712593"/>
    <w:rsid w:val="00773B7D"/>
    <w:rsid w:val="008166CA"/>
    <w:rsid w:val="008B7823"/>
    <w:rsid w:val="009A6A9B"/>
    <w:rsid w:val="00A1098E"/>
    <w:rsid w:val="00B32148"/>
    <w:rsid w:val="00B63C3E"/>
    <w:rsid w:val="00BF3CAB"/>
    <w:rsid w:val="00CF7B7F"/>
    <w:rsid w:val="00DF2C2E"/>
    <w:rsid w:val="00E33E16"/>
    <w:rsid w:val="00EE2903"/>
    <w:rsid w:val="00FD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E4CD7-B866-4696-96E4-8651E908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2F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F12F8"/>
    <w:rPr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rsid w:val="002F12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">
    <w:name w:val="Основной текст1"/>
    <w:rsid w:val="002F12F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2F12F8"/>
    <w:pPr>
      <w:widowControl w:val="0"/>
      <w:shd w:val="clear" w:color="auto" w:fill="FFFFFF"/>
      <w:spacing w:before="240" w:after="240" w:line="277" w:lineRule="exact"/>
      <w:ind w:hanging="720"/>
    </w:pPr>
    <w:rPr>
      <w:rFonts w:asciiTheme="minorHAnsi" w:eastAsiaTheme="minorHAnsi" w:hAnsiTheme="minorHAnsi" w:cstheme="minorBidi"/>
      <w:snapToGrid/>
      <w:sz w:val="23"/>
      <w:szCs w:val="23"/>
      <w:lang w:eastAsia="en-US"/>
    </w:rPr>
  </w:style>
  <w:style w:type="paragraph" w:styleId="a5">
    <w:name w:val="footnote text"/>
    <w:basedOn w:val="a"/>
    <w:link w:val="a6"/>
    <w:semiHidden/>
    <w:rsid w:val="0063716B"/>
    <w:pPr>
      <w:widowControl w:val="0"/>
      <w:spacing w:before="60"/>
      <w:ind w:firstLine="720"/>
    </w:pPr>
    <w:rPr>
      <w:snapToGrid/>
      <w:sz w:val="20"/>
    </w:rPr>
  </w:style>
  <w:style w:type="character" w:customStyle="1" w:styleId="a6">
    <w:name w:val="Текст сноски Знак"/>
    <w:basedOn w:val="a0"/>
    <w:link w:val="a5"/>
    <w:semiHidden/>
    <w:rsid w:val="006371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63716B"/>
    <w:rPr>
      <w:vertAlign w:val="superscript"/>
    </w:rPr>
  </w:style>
  <w:style w:type="paragraph" w:customStyle="1" w:styleId="regl12">
    <w:name w:val="regl_12"/>
    <w:basedOn w:val="a"/>
    <w:qFormat/>
    <w:rsid w:val="0063716B"/>
    <w:pPr>
      <w:spacing w:line="240" w:lineRule="auto"/>
      <w:ind w:firstLine="0"/>
    </w:pPr>
    <w:rPr>
      <w:snapToGrid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Анна Валерьевна</dc:creator>
  <cp:keywords/>
  <dc:description/>
  <cp:lastModifiedBy>Сидоренко Анна Валерьевна</cp:lastModifiedBy>
  <cp:revision>20</cp:revision>
  <dcterms:created xsi:type="dcterms:W3CDTF">2019-02-08T07:27:00Z</dcterms:created>
  <dcterms:modified xsi:type="dcterms:W3CDTF">2019-04-12T12:13:00Z</dcterms:modified>
</cp:coreProperties>
</file>